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A" w:rsidRPr="00937273" w:rsidRDefault="002451DA" w:rsidP="002451DA">
      <w:pPr>
        <w:rPr>
          <w:rFonts w:asciiTheme="majorHAnsi" w:hAnsiTheme="majorHAnsi"/>
          <w:b/>
          <w:sz w:val="22"/>
          <w:szCs w:val="22"/>
        </w:rPr>
      </w:pPr>
      <w:r w:rsidRPr="00937273">
        <w:rPr>
          <w:rFonts w:asciiTheme="majorHAnsi" w:hAnsiTheme="majorHAnsi"/>
          <w:b/>
          <w:sz w:val="22"/>
          <w:szCs w:val="22"/>
        </w:rPr>
        <w:t>PROVINCE DE QUEBEC</w:t>
      </w:r>
    </w:p>
    <w:p w:rsidR="002451DA" w:rsidRPr="00937273" w:rsidRDefault="002451DA" w:rsidP="002451DA">
      <w:pPr>
        <w:rPr>
          <w:rFonts w:asciiTheme="majorHAnsi" w:hAnsiTheme="majorHAnsi"/>
          <w:b/>
          <w:sz w:val="22"/>
          <w:szCs w:val="22"/>
        </w:rPr>
      </w:pPr>
      <w:r w:rsidRPr="00937273">
        <w:rPr>
          <w:rFonts w:asciiTheme="majorHAnsi" w:hAnsiTheme="majorHAnsi"/>
          <w:b/>
          <w:sz w:val="22"/>
          <w:szCs w:val="22"/>
        </w:rPr>
        <w:t>MRC DU VAL ST-FRANCOIS</w:t>
      </w:r>
    </w:p>
    <w:p w:rsidR="002451DA" w:rsidRPr="00937273" w:rsidRDefault="002451DA" w:rsidP="002451DA">
      <w:pPr>
        <w:pStyle w:val="Titre1"/>
        <w:rPr>
          <w:rFonts w:asciiTheme="majorHAnsi" w:hAnsiTheme="majorHAnsi"/>
          <w:sz w:val="22"/>
          <w:szCs w:val="22"/>
        </w:rPr>
      </w:pPr>
      <w:r w:rsidRPr="00937273">
        <w:rPr>
          <w:rFonts w:asciiTheme="majorHAnsi" w:hAnsiTheme="majorHAnsi"/>
          <w:sz w:val="22"/>
          <w:szCs w:val="22"/>
        </w:rPr>
        <w:t>MUNICIPALITÉ DE SAINT-CLAUDE</w:t>
      </w:r>
    </w:p>
    <w:p w:rsidR="002451DA" w:rsidRPr="00937273" w:rsidRDefault="002451DA" w:rsidP="002451DA">
      <w:pPr>
        <w:rPr>
          <w:rFonts w:asciiTheme="majorHAnsi" w:hAnsiTheme="majorHAnsi"/>
          <w:b/>
          <w:sz w:val="22"/>
          <w:szCs w:val="22"/>
          <w:u w:val="single"/>
        </w:rPr>
      </w:pPr>
      <w:r w:rsidRPr="00937273">
        <w:rPr>
          <w:rFonts w:asciiTheme="majorHAnsi" w:hAnsiTheme="majorHAnsi"/>
          <w:b/>
          <w:sz w:val="22"/>
          <w:szCs w:val="22"/>
        </w:rPr>
        <w:tab/>
      </w:r>
      <w:r w:rsidRPr="00937273">
        <w:rPr>
          <w:rFonts w:asciiTheme="majorHAnsi" w:hAnsiTheme="majorHAnsi"/>
          <w:b/>
          <w:sz w:val="22"/>
          <w:szCs w:val="22"/>
        </w:rPr>
        <w:tab/>
      </w:r>
      <w:r w:rsidRPr="00937273">
        <w:rPr>
          <w:rFonts w:asciiTheme="majorHAnsi" w:hAnsiTheme="majorHAnsi"/>
          <w:b/>
          <w:sz w:val="22"/>
          <w:szCs w:val="22"/>
        </w:rPr>
        <w:tab/>
      </w:r>
      <w:r w:rsidRPr="00937273">
        <w:rPr>
          <w:rFonts w:asciiTheme="majorHAnsi" w:hAnsiTheme="majorHAnsi"/>
          <w:b/>
          <w:sz w:val="22"/>
          <w:szCs w:val="22"/>
        </w:rPr>
        <w:tab/>
      </w:r>
      <w:r w:rsidRPr="00937273">
        <w:rPr>
          <w:rFonts w:asciiTheme="majorHAnsi" w:hAnsiTheme="majorHAnsi"/>
          <w:b/>
          <w:sz w:val="22"/>
          <w:szCs w:val="22"/>
        </w:rPr>
        <w:tab/>
      </w:r>
      <w:r w:rsidRPr="00937273">
        <w:rPr>
          <w:rFonts w:asciiTheme="majorHAnsi" w:hAnsiTheme="majorHAnsi"/>
          <w:b/>
          <w:sz w:val="22"/>
          <w:szCs w:val="22"/>
          <w:u w:val="single"/>
        </w:rPr>
        <w:t>AVIS PUBLIC</w:t>
      </w:r>
    </w:p>
    <w:p w:rsidR="00937273" w:rsidRPr="00937273" w:rsidRDefault="00937273" w:rsidP="002451DA">
      <w:pPr>
        <w:rPr>
          <w:rFonts w:asciiTheme="majorHAnsi" w:hAnsiTheme="majorHAnsi"/>
          <w:b/>
          <w:sz w:val="22"/>
          <w:szCs w:val="22"/>
          <w:u w:val="single"/>
        </w:rPr>
      </w:pPr>
    </w:p>
    <w:p w:rsidR="002451DA" w:rsidRPr="00937273" w:rsidRDefault="002451DA" w:rsidP="002451DA">
      <w:pPr>
        <w:pStyle w:val="Corpsdetexte2"/>
        <w:jc w:val="center"/>
        <w:rPr>
          <w:rFonts w:asciiTheme="majorHAnsi" w:hAnsiTheme="majorHAnsi"/>
          <w:sz w:val="22"/>
          <w:szCs w:val="22"/>
        </w:rPr>
      </w:pPr>
      <w:r w:rsidRPr="00937273">
        <w:rPr>
          <w:rFonts w:asciiTheme="majorHAnsi" w:hAnsiTheme="majorHAnsi"/>
          <w:sz w:val="22"/>
          <w:szCs w:val="22"/>
        </w:rPr>
        <w:t xml:space="preserve">CONCERNANT LA PREMIERE ANNEE  D’APPLICATION DU ROLE TRIENNAL D’ÉVALUATION FONCIÈRE 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68"/>
      </w:tblGrid>
      <w:tr w:rsidR="002451DA" w:rsidRPr="00937273">
        <w:tc>
          <w:tcPr>
            <w:tcW w:w="10368" w:type="dxa"/>
          </w:tcPr>
          <w:p w:rsidR="002451DA" w:rsidRPr="00937273" w:rsidRDefault="002451DA" w:rsidP="002451DA">
            <w:pPr>
              <w:tabs>
                <w:tab w:val="left" w:pos="741"/>
              </w:tabs>
              <w:ind w:left="360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451DA" w:rsidRPr="00937273" w:rsidRDefault="002451DA" w:rsidP="00937273">
            <w:pPr>
              <w:tabs>
                <w:tab w:val="left" w:pos="741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ab/>
              <w:t xml:space="preserve">Avis est par les présentes donné que le rôle triennal d’évaluation foncière de la municipalité de Saint-Claude, devant être en vigueur durant les exercices financiers 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20</w:t>
            </w:r>
            <w:r w:rsidR="00263F5A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8-2019-2020</w:t>
            </w: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, </w:t>
            </w:r>
            <w:r w:rsidR="00E168EC"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a été déposé à mon bureau le 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3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 xml:space="preserve"> septembre 20</w:t>
            </w:r>
            <w:r w:rsidR="00263F5A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7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 xml:space="preserve">, </w:t>
            </w: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et que toute personne peut en prendre connaissance à cet endroit, durant les heures d’affaires régulières.</w:t>
            </w:r>
          </w:p>
          <w:p w:rsidR="002451DA" w:rsidRPr="00937273" w:rsidRDefault="002451DA" w:rsidP="00937273">
            <w:pPr>
              <w:tabs>
                <w:tab w:val="left" w:pos="741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451DA" w:rsidRPr="00937273" w:rsidRDefault="002451DA" w:rsidP="00937273">
            <w:pPr>
              <w:tabs>
                <w:tab w:val="left" w:pos="741"/>
              </w:tabs>
              <w:ind w:left="360" w:firstLine="348"/>
              <w:jc w:val="both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Conformément aux dispositions de l’article 74 de la Loi sur la fiscalité municipale, avis est également donné que toute personne qui a un intérêt à contester l’exactitude, la présence ou l’absence d’une inscription à ce rôle, relativement à un bien dont elle-même ou une autre personne est propriétaire, peut déposer une demande de révision prévue par la section I du chapitre X de cette loi.</w:t>
            </w:r>
          </w:p>
          <w:p w:rsidR="002451DA" w:rsidRPr="00937273" w:rsidRDefault="002451DA" w:rsidP="00937273">
            <w:pPr>
              <w:tabs>
                <w:tab w:val="left" w:pos="741"/>
              </w:tabs>
              <w:ind w:left="360"/>
              <w:jc w:val="both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  <w:p w:rsidR="002451DA" w:rsidRPr="00937273" w:rsidRDefault="00E168EC" w:rsidP="00E168EC">
            <w:pPr>
              <w:tabs>
                <w:tab w:val="left" w:pos="741"/>
              </w:tabs>
              <w:spacing w:after="60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        </w:t>
            </w:r>
            <w:r w:rsidR="002451DA"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Pour être recevable, une telle demande de révision doit remplir les conditions suivantes : </w:t>
            </w:r>
          </w:p>
          <w:p w:rsidR="002451DA" w:rsidRPr="00937273" w:rsidRDefault="002451DA" w:rsidP="002451DA">
            <w:pPr>
              <w:tabs>
                <w:tab w:val="left" w:pos="741"/>
              </w:tabs>
              <w:spacing w:after="60"/>
              <w:ind w:left="357"/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* être déposée avant le 1</w:t>
            </w:r>
            <w:r w:rsidRPr="00937273">
              <w:rPr>
                <w:rFonts w:asciiTheme="majorHAnsi" w:hAnsiTheme="majorHAnsi"/>
                <w:sz w:val="22"/>
                <w:szCs w:val="22"/>
                <w:vertAlign w:val="superscript"/>
                <w:lang w:val="fr-CA"/>
              </w:rPr>
              <w:t>er</w:t>
            </w: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mai 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20</w:t>
            </w:r>
            <w:r w:rsidR="00263F5A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8</w:t>
            </w: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;</w:t>
            </w:r>
            <w:r w:rsidR="00CA410A" w:rsidRPr="00937273">
              <w:rPr>
                <w:rFonts w:asciiTheme="majorHAnsi" w:hAnsiTheme="majorHAnsi"/>
                <w:sz w:val="22"/>
                <w:szCs w:val="22"/>
                <w:lang w:val="fr-CA"/>
              </w:rPr>
              <w:t>(au plus tard le 30 avril 20</w:t>
            </w:r>
            <w:r w:rsidR="00263F5A" w:rsidRPr="00937273">
              <w:rPr>
                <w:rFonts w:asciiTheme="majorHAnsi" w:hAnsiTheme="majorHAnsi"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sz w:val="22"/>
                <w:szCs w:val="22"/>
                <w:lang w:val="fr-CA"/>
              </w:rPr>
              <w:t>8</w:t>
            </w:r>
            <w:r w:rsidR="00CA410A" w:rsidRPr="00937273">
              <w:rPr>
                <w:rFonts w:asciiTheme="majorHAnsi" w:hAnsiTheme="majorHAnsi"/>
                <w:sz w:val="22"/>
                <w:szCs w:val="22"/>
                <w:lang w:val="fr-CA"/>
              </w:rPr>
              <w:t>)</w:t>
            </w:r>
          </w:p>
          <w:p w:rsidR="002451DA" w:rsidRPr="00937273" w:rsidRDefault="002451DA" w:rsidP="002451DA">
            <w:pPr>
              <w:ind w:left="360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* être déposée à l’endroit suivant ou y être envoyée par courrier recommandé :</w:t>
            </w:r>
          </w:p>
          <w:p w:rsidR="002451DA" w:rsidRPr="00937273" w:rsidRDefault="002451DA" w:rsidP="002451DA">
            <w:pPr>
              <w:pStyle w:val="Titre2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37273">
              <w:rPr>
                <w:rFonts w:asciiTheme="majorHAnsi" w:hAnsiTheme="majorHAnsi"/>
                <w:b w:val="0"/>
                <w:sz w:val="22"/>
                <w:szCs w:val="22"/>
              </w:rPr>
              <w:t>MRC du Val Saint-François</w:t>
            </w:r>
          </w:p>
          <w:p w:rsidR="002451DA" w:rsidRPr="00937273" w:rsidRDefault="002451DA" w:rsidP="002451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37273">
              <w:rPr>
                <w:rFonts w:asciiTheme="majorHAnsi" w:hAnsiTheme="majorHAnsi"/>
                <w:b/>
                <w:sz w:val="22"/>
                <w:szCs w:val="22"/>
              </w:rPr>
              <w:t>Greffier de l’organisme</w:t>
            </w:r>
          </w:p>
          <w:p w:rsidR="002451DA" w:rsidRPr="00937273" w:rsidRDefault="002451DA" w:rsidP="002451D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937273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3, rue Greenlay sud bureau 101</w:t>
            </w:r>
          </w:p>
          <w:p w:rsidR="002451DA" w:rsidRPr="00937273" w:rsidRDefault="002451DA" w:rsidP="002451D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937273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Greenlay, QC</w:t>
            </w:r>
          </w:p>
          <w:p w:rsidR="002451DA" w:rsidRPr="00937273" w:rsidRDefault="002451DA" w:rsidP="002451D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937273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J1S 2J1</w:t>
            </w:r>
          </w:p>
          <w:p w:rsidR="002451DA" w:rsidRPr="00937273" w:rsidRDefault="002451DA" w:rsidP="002451DA">
            <w:pPr>
              <w:spacing w:after="60"/>
              <w:ind w:left="357"/>
              <w:rPr>
                <w:rFonts w:asciiTheme="majorHAnsi" w:hAnsiTheme="majorHAnsi"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* être faite sur le formulaire prescrit à cette fin et disponible à l’endroit ci-dessus indiqué;</w:t>
            </w:r>
          </w:p>
          <w:p w:rsidR="002451DA" w:rsidRPr="00937273" w:rsidRDefault="002451DA" w:rsidP="002451DA">
            <w:pPr>
              <w:ind w:left="39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>* être accompagnée de la somme d’argent déterminée par le règlement</w:t>
            </w:r>
            <w:r w:rsidRPr="00937273">
              <w:rPr>
                <w:rFonts w:asciiTheme="majorHAnsi" w:hAnsiTheme="majorHAnsi"/>
                <w:sz w:val="22"/>
                <w:szCs w:val="22"/>
              </w:rPr>
              <w:t xml:space="preserve"> être accompagnée de la somme d’argent déterminée par le règlement no 2003-03 de la MRC du Val Saint-François et applicable à l’unité d’évaluation visée par la demande.</w:t>
            </w:r>
          </w:p>
          <w:p w:rsidR="002451DA" w:rsidRPr="00937273" w:rsidRDefault="002451DA" w:rsidP="002451D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451DA" w:rsidRPr="00937273" w:rsidRDefault="000B7BBA" w:rsidP="002451DA">
            <w:pPr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Donné le 2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5</w:t>
            </w:r>
            <w:r w:rsidR="002451DA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 xml:space="preserve"> septembre 20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1</w:t>
            </w:r>
            <w:r w:rsidR="00937273"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7</w:t>
            </w:r>
          </w:p>
          <w:p w:rsidR="002451DA" w:rsidRPr="00937273" w:rsidRDefault="002451DA" w:rsidP="002451DA">
            <w:pPr>
              <w:tabs>
                <w:tab w:val="left" w:pos="5301"/>
              </w:tabs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>France Lavertu directrice générale et sec-très.</w:t>
            </w:r>
          </w:p>
          <w:p w:rsidR="002451DA" w:rsidRPr="00937273" w:rsidRDefault="002451DA" w:rsidP="002451DA">
            <w:pPr>
              <w:tabs>
                <w:tab w:val="left" w:pos="5301"/>
              </w:tabs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</w:pPr>
            <w:r w:rsidRPr="00937273">
              <w:rPr>
                <w:rFonts w:asciiTheme="majorHAnsi" w:hAnsiTheme="majorHAnsi"/>
                <w:sz w:val="22"/>
                <w:szCs w:val="22"/>
                <w:lang w:val="fr-CA"/>
              </w:rPr>
              <w:tab/>
              <w:t>Municipalité de</w:t>
            </w:r>
            <w:r w:rsidRPr="00937273"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  <w:t xml:space="preserve"> Saint-Claude</w:t>
            </w:r>
          </w:p>
          <w:p w:rsidR="002451DA" w:rsidRPr="00937273" w:rsidRDefault="002451DA" w:rsidP="002451DA">
            <w:pPr>
              <w:tabs>
                <w:tab w:val="left" w:pos="5301"/>
              </w:tabs>
              <w:ind w:left="360"/>
              <w:rPr>
                <w:rFonts w:asciiTheme="majorHAnsi" w:hAnsiTheme="majorHAnsi"/>
                <w:b/>
                <w:i/>
                <w:sz w:val="22"/>
                <w:szCs w:val="22"/>
                <w:lang w:val="fr-CA"/>
              </w:rPr>
            </w:pPr>
          </w:p>
        </w:tc>
      </w:tr>
      <w:tr w:rsidR="002451DA" w:rsidRPr="00937273">
        <w:tc>
          <w:tcPr>
            <w:tcW w:w="10368" w:type="dxa"/>
          </w:tcPr>
          <w:p w:rsidR="002451DA" w:rsidRPr="00937273" w:rsidRDefault="002451DA" w:rsidP="002451DA">
            <w:pPr>
              <w:tabs>
                <w:tab w:val="left" w:pos="741"/>
              </w:tabs>
              <w:ind w:left="360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</w:tbl>
    <w:p w:rsidR="002451DA" w:rsidRPr="00937273" w:rsidRDefault="002451DA" w:rsidP="00775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  <w:lang w:val="fr-CA"/>
        </w:rPr>
      </w:pPr>
      <w:bookmarkStart w:id="0" w:name="_GoBack"/>
      <w:bookmarkEnd w:id="0"/>
    </w:p>
    <w:sectPr w:rsidR="002451DA" w:rsidRPr="0093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241"/>
    <w:multiLevelType w:val="singleLevel"/>
    <w:tmpl w:val="0EEE07F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DA"/>
    <w:rsid w:val="000B7BBA"/>
    <w:rsid w:val="001F298C"/>
    <w:rsid w:val="002451DA"/>
    <w:rsid w:val="00263F5A"/>
    <w:rsid w:val="004D7306"/>
    <w:rsid w:val="00531CB7"/>
    <w:rsid w:val="00664C57"/>
    <w:rsid w:val="007351F8"/>
    <w:rsid w:val="00775ABC"/>
    <w:rsid w:val="00937273"/>
    <w:rsid w:val="00983BF5"/>
    <w:rsid w:val="00CA410A"/>
    <w:rsid w:val="00E168EC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D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451DA"/>
    <w:pPr>
      <w:keepNext/>
      <w:outlineLvl w:val="0"/>
    </w:pPr>
    <w:rPr>
      <w:b/>
      <w:sz w:val="20"/>
      <w:szCs w:val="20"/>
      <w:lang w:val="fr-CA"/>
    </w:rPr>
  </w:style>
  <w:style w:type="paragraph" w:styleId="Titre2">
    <w:name w:val="heading 2"/>
    <w:basedOn w:val="Normal"/>
    <w:next w:val="Normal"/>
    <w:qFormat/>
    <w:rsid w:val="00245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451DA"/>
    <w:rPr>
      <w:b/>
      <w:szCs w:val="20"/>
      <w:lang w:val="fr-CA"/>
    </w:rPr>
  </w:style>
  <w:style w:type="paragraph" w:styleId="Textedebulles">
    <w:name w:val="Balloon Text"/>
    <w:basedOn w:val="Normal"/>
    <w:semiHidden/>
    <w:rsid w:val="00CA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D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451DA"/>
    <w:pPr>
      <w:keepNext/>
      <w:outlineLvl w:val="0"/>
    </w:pPr>
    <w:rPr>
      <w:b/>
      <w:sz w:val="20"/>
      <w:szCs w:val="20"/>
      <w:lang w:val="fr-CA"/>
    </w:rPr>
  </w:style>
  <w:style w:type="paragraph" w:styleId="Titre2">
    <w:name w:val="heading 2"/>
    <w:basedOn w:val="Normal"/>
    <w:next w:val="Normal"/>
    <w:qFormat/>
    <w:rsid w:val="00245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451DA"/>
    <w:rPr>
      <w:b/>
      <w:szCs w:val="20"/>
      <w:lang w:val="fr-CA"/>
    </w:rPr>
  </w:style>
  <w:style w:type="paragraph" w:styleId="Textedebulles">
    <w:name w:val="Balloon Text"/>
    <w:basedOn w:val="Normal"/>
    <w:semiHidden/>
    <w:rsid w:val="00CA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QUEBEC</vt:lpstr>
    </vt:vector>
  </TitlesOfParts>
  <Company>Municipailté de St-Claude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QUEBEC</dc:title>
  <dc:creator>Municipailté de St-Claude</dc:creator>
  <cp:lastModifiedBy>france</cp:lastModifiedBy>
  <cp:revision>2</cp:revision>
  <cp:lastPrinted>2017-09-25T12:49:00Z</cp:lastPrinted>
  <dcterms:created xsi:type="dcterms:W3CDTF">2017-09-25T12:51:00Z</dcterms:created>
  <dcterms:modified xsi:type="dcterms:W3CDTF">2017-09-25T12:51:00Z</dcterms:modified>
</cp:coreProperties>
</file>